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697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6693" wp14:editId="3E9334DD">
                <wp:simplePos x="0" y="0"/>
                <wp:positionH relativeFrom="column">
                  <wp:posOffset>1609090</wp:posOffset>
                </wp:positionH>
                <wp:positionV relativeFrom="paragraph">
                  <wp:posOffset>228600</wp:posOffset>
                </wp:positionV>
                <wp:extent cx="3800475" cy="769620"/>
                <wp:effectExtent l="0" t="0" r="0" b="0"/>
                <wp:wrapNone/>
                <wp:docPr id="8578733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41B26" w14:textId="77777777" w:rsidR="00386B29" w:rsidRPr="004F347C" w:rsidRDefault="00386B29" w:rsidP="00386B2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 xml:space="preserve">The </w:t>
                            </w:r>
                            <w:r w:rsidRPr="004F347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>Six Great Ends of the Church</w:t>
                            </w:r>
                          </w:p>
                          <w:p w14:paraId="05B26271" w14:textId="77777777" w:rsidR="00386B29" w:rsidRDefault="00386B29" w:rsidP="00386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34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Learning Mini-Series</w:t>
                            </w:r>
                          </w:p>
                          <w:p w14:paraId="2777303D" w14:textId="77777777" w:rsidR="00386B29" w:rsidRPr="004F347C" w:rsidRDefault="00386B29" w:rsidP="00386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6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pt;margin-top:18pt;width:299.2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g0GQIAACw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" filled="f" stroked="f" strokeweight=".5pt">
                <v:textbox>
                  <w:txbxContent>
                    <w:p w14:paraId="6FA41B26" w14:textId="77777777" w:rsidR="00386B29" w:rsidRPr="004F347C" w:rsidRDefault="00386B29" w:rsidP="00386B29">
                      <w:pPr>
                        <w:spacing w:after="0"/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 xml:space="preserve">The </w:t>
                      </w:r>
                      <w:r w:rsidRPr="004F347C"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>Six Great Ends of the Church</w:t>
                      </w:r>
                    </w:p>
                    <w:p w14:paraId="05B26271" w14:textId="77777777" w:rsidR="00386B29" w:rsidRDefault="00386B29" w:rsidP="00386B2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34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Learning Mini-Series</w:t>
                      </w:r>
                    </w:p>
                    <w:p w14:paraId="2777303D" w14:textId="77777777" w:rsidR="00386B29" w:rsidRPr="004F347C" w:rsidRDefault="00386B29" w:rsidP="00386B2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0DD6A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w:drawing>
          <wp:inline distT="0" distB="0" distL="0" distR="0" wp14:anchorId="00975A0C" wp14:editId="49662B9E">
            <wp:extent cx="1436914" cy="749161"/>
            <wp:effectExtent l="0" t="0" r="0" b="0"/>
            <wp:docPr id="146716725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67250" name="Picture 2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60" cy="7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F73A" w14:textId="77777777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14D2166" w14:textId="73F01DD7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>DISCUSSION OUTLINE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GREAT END #</w:t>
      </w:r>
      <w:r w:rsidR="004C6E76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</w:p>
    <w:p w14:paraId="6346EAC3" w14:textId="77777777" w:rsidR="004C6E76" w:rsidRPr="007C066E" w:rsidRDefault="004C6E76" w:rsidP="004C6E7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C066E">
        <w:rPr>
          <w:rFonts w:asciiTheme="minorHAnsi" w:hAnsiTheme="minorHAnsi" w:cstheme="minorHAnsi"/>
          <w:b/>
          <w:bCs/>
          <w:sz w:val="28"/>
          <w:szCs w:val="28"/>
        </w:rPr>
        <w:t>The Shelter and Nurture and Spiritual Fellowship of the Children of God</w:t>
      </w:r>
    </w:p>
    <w:p w14:paraId="32A93007" w14:textId="77777777" w:rsidR="004C6E76" w:rsidRPr="006E29DA" w:rsidRDefault="004C6E76" w:rsidP="004C6E76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i/>
          <w:iCs/>
          <w:szCs w:val="24"/>
        </w:rPr>
        <w:t>Presented by The Reverend Emilee Williams</w:t>
      </w:r>
    </w:p>
    <w:p w14:paraId="25C08DE9" w14:textId="77777777" w:rsidR="00386B29" w:rsidRP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4636A6E" w14:textId="77777777" w:rsidR="00386B29" w:rsidRPr="00203D28" w:rsidRDefault="00386B29" w:rsidP="00386B29">
      <w:pPr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03D28">
        <w:rPr>
          <w:rFonts w:asciiTheme="minorHAnsi" w:hAnsiTheme="minorHAnsi" w:cstheme="minorHAnsi"/>
          <w:b/>
          <w:bCs/>
          <w:sz w:val="26"/>
          <w:szCs w:val="26"/>
          <w:u w:val="single"/>
        </w:rPr>
        <w:t>Series Information:</w:t>
      </w:r>
    </w:p>
    <w:p w14:paraId="24F6F0D4" w14:textId="77777777" w:rsidR="00386B29" w:rsidRPr="006E29DA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szCs w:val="24"/>
        </w:rPr>
        <w:t>This learning mini-series is sponsored by The Reformed Institute of Metropolitan Washington.  It consists of seven videos in the “Ted Talk” presentation style.  A discussion outline accompanies each of the Six Great Ends presentations.  The presentations and presenters are:</w:t>
      </w:r>
    </w:p>
    <w:p w14:paraId="3081BA07" w14:textId="77777777" w:rsidR="00386B29" w:rsidRPr="006E29DA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BCA5D2E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bookmarkStart w:id="0" w:name="_Hlk150186612"/>
      <w:r w:rsidRPr="006E29DA">
        <w:rPr>
          <w:rFonts w:asciiTheme="minorHAnsi" w:hAnsiTheme="minorHAnsi" w:cstheme="minorHAnsi"/>
          <w:b/>
          <w:bCs/>
          <w:szCs w:val="24"/>
        </w:rPr>
        <w:t>Series Introduction:</w:t>
      </w:r>
      <w:bookmarkEnd w:id="0"/>
      <w:r w:rsidRPr="006E29DA"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5FF34595" w14:textId="77542156" w:rsidR="00386B29" w:rsidRPr="00386B29" w:rsidRDefault="00386B29" w:rsidP="005C77F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Proclamation of the Gospel for the Salvation of Humankind: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386B29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5BB1CCF5" w14:textId="77777777" w:rsidR="005C77F9" w:rsidRDefault="00386B29" w:rsidP="005C77F9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Shelter and Nurture and Spiritual Fellowship of the Children of God:</w:t>
      </w:r>
      <w:r w:rsidRPr="006E29DA">
        <w:rPr>
          <w:rFonts w:asciiTheme="minorHAnsi" w:hAnsiTheme="minorHAnsi" w:cstheme="minorHAnsi"/>
          <w:szCs w:val="24"/>
        </w:rPr>
        <w:t xml:space="preserve"> </w:t>
      </w:r>
    </w:p>
    <w:p w14:paraId="1C850BA7" w14:textId="3FFCAE26" w:rsidR="00386B29" w:rsidRPr="00386B29" w:rsidRDefault="00386B29" w:rsidP="005C77F9">
      <w:pPr>
        <w:spacing w:after="0" w:line="360" w:lineRule="auto"/>
        <w:ind w:left="720"/>
        <w:rPr>
          <w:rFonts w:asciiTheme="minorHAnsi" w:hAnsiTheme="minorHAnsi" w:cstheme="minorHAnsi"/>
          <w:szCs w:val="24"/>
        </w:rPr>
      </w:pPr>
      <w:r w:rsidRPr="00386B29">
        <w:rPr>
          <w:rFonts w:asciiTheme="minorHAnsi" w:hAnsiTheme="minorHAnsi" w:cstheme="minorHAnsi"/>
          <w:i/>
          <w:iCs/>
          <w:szCs w:val="24"/>
        </w:rPr>
        <w:t>Rev. Emilee Williams</w:t>
      </w:r>
    </w:p>
    <w:p w14:paraId="371CD0E6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Maintenance of Divine Worship: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Jacob Bolton</w:t>
      </w:r>
    </w:p>
    <w:p w14:paraId="6786C91D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Preservation of the Truth: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Becca Messman</w:t>
      </w:r>
    </w:p>
    <w:p w14:paraId="38DE5B44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Promotion of Social Righteousness: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Scott Ramsey</w:t>
      </w:r>
    </w:p>
    <w:p w14:paraId="4560119A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Exhibition of the Kingdom of Heaven to the World:</w:t>
      </w:r>
      <w:r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Raymond I. Hylton, Sr.</w:t>
      </w:r>
    </w:p>
    <w:p w14:paraId="119008E1" w14:textId="77777777" w:rsidR="00386B29" w:rsidRDefault="00386B29" w:rsidP="00386B29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99D1BC4" w14:textId="77777777" w:rsidR="001717F8" w:rsidRDefault="001717F8" w:rsidP="00386B29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0E13CD4" w14:textId="628DF7DD" w:rsidR="00386B29" w:rsidRPr="004C6E76" w:rsidRDefault="00386B29" w:rsidP="00386B29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03D28">
        <w:rPr>
          <w:rFonts w:asciiTheme="minorHAnsi" w:hAnsiTheme="minorHAnsi" w:cstheme="minorHAnsi"/>
          <w:b/>
          <w:bCs/>
          <w:sz w:val="26"/>
          <w:szCs w:val="26"/>
          <w:u w:val="single"/>
        </w:rPr>
        <w:t>Discussion Outline:</w:t>
      </w:r>
    </w:p>
    <w:p w14:paraId="1DAB1E18" w14:textId="77777777" w:rsidR="004C6E76" w:rsidRPr="007C066E" w:rsidRDefault="004C6E76" w:rsidP="004C6E7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8AE47A0" w14:textId="77777777" w:rsidR="004C6E76" w:rsidRDefault="004C6E76" w:rsidP="004C6E7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Find the mission statement for this congregation and read it aloud.   How does it compare to the Six Great Ends?  Similar or not?</w:t>
      </w:r>
    </w:p>
    <w:p w14:paraId="60FE94D9" w14:textId="77777777" w:rsidR="004C6E76" w:rsidRDefault="004C6E76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21A12CDD" w14:textId="77777777" w:rsidR="004C6E76" w:rsidRDefault="004C6E76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663F43CE" w14:textId="77777777" w:rsidR="001717F8" w:rsidRDefault="001717F8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3F42E091" w14:textId="77777777" w:rsidR="004C6E76" w:rsidRDefault="004C6E76" w:rsidP="004C6E7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Do you agree that the Great Ends need to work in unity?  Do you see any that you think could stand alone?</w:t>
      </w:r>
    </w:p>
    <w:p w14:paraId="03AE030E" w14:textId="77777777" w:rsidR="004C6E76" w:rsidRDefault="004C6E76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76494EA8" w14:textId="77777777" w:rsidR="001717F8" w:rsidRDefault="001717F8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45B7E489" w14:textId="755B6E2D" w:rsidR="001717F8" w:rsidRDefault="001717F8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F9EAAF5" w14:textId="77777777" w:rsidR="004C6E76" w:rsidRDefault="004C6E76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3AC73B4E" w14:textId="77777777" w:rsidR="004C6E76" w:rsidRDefault="004C6E76" w:rsidP="004C6E7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What do you think Shelter means in the context of this statement?  Is protection the primary goal of shelter?  What else is shelter?</w:t>
      </w:r>
    </w:p>
    <w:p w14:paraId="083AE985" w14:textId="77777777" w:rsidR="004C6E76" w:rsidRDefault="004C6E76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57BD5672" w14:textId="77777777" w:rsidR="001717F8" w:rsidRDefault="001717F8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571D400C" w14:textId="77777777" w:rsidR="004C6E76" w:rsidRDefault="004C6E76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182EF70F" w14:textId="77777777" w:rsidR="004C6E76" w:rsidRDefault="004C6E76" w:rsidP="004C6E7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 xml:space="preserve">What do you think Nurture means in the context of this statement? Especially, is something other than growth fostered as a part of Nurture? </w:t>
      </w:r>
    </w:p>
    <w:p w14:paraId="5CC8C719" w14:textId="77777777" w:rsidR="004C6E76" w:rsidRDefault="004C6E76" w:rsidP="004C6E7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D8B0352" w14:textId="77777777" w:rsidR="004C6E76" w:rsidRDefault="004C6E76" w:rsidP="004C6E7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E8B11C8" w14:textId="77777777" w:rsidR="001717F8" w:rsidRPr="007C066E" w:rsidRDefault="001717F8" w:rsidP="004C6E7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90B1037" w14:textId="77777777" w:rsidR="004C6E76" w:rsidRDefault="004C6E76" w:rsidP="004C6E7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What do you think Spiritual Fellowship means in the context of this statement? How is unity a part of this fellowship?</w:t>
      </w:r>
    </w:p>
    <w:p w14:paraId="387A0D5C" w14:textId="77777777" w:rsidR="004C6E76" w:rsidRDefault="004C6E76" w:rsidP="004C6E7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D5F542B" w14:textId="77777777" w:rsidR="004C6E76" w:rsidRDefault="004C6E76" w:rsidP="004C6E7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C4C6927" w14:textId="77777777" w:rsidR="001717F8" w:rsidRPr="007C066E" w:rsidRDefault="001717F8" w:rsidP="004C6E7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0D2CD5FB" w14:textId="77777777" w:rsidR="004C6E76" w:rsidRDefault="004C6E76" w:rsidP="004C6E7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 xml:space="preserve">Overall, do you consider this an “inward looking” statement that deals only with </w:t>
      </w:r>
      <w:proofErr w:type="gramStart"/>
      <w:r w:rsidRPr="007C066E">
        <w:rPr>
          <w:rFonts w:asciiTheme="minorHAnsi" w:hAnsiTheme="minorHAnsi" w:cstheme="minorHAnsi"/>
          <w:szCs w:val="24"/>
        </w:rPr>
        <w:t>ourselves</w:t>
      </w:r>
      <w:proofErr w:type="gramEnd"/>
      <w:r w:rsidRPr="007C066E">
        <w:rPr>
          <w:rFonts w:asciiTheme="minorHAnsi" w:hAnsiTheme="minorHAnsi" w:cstheme="minorHAnsi"/>
          <w:szCs w:val="24"/>
        </w:rPr>
        <w:t xml:space="preserve">.  Who are the children of God?  </w:t>
      </w:r>
    </w:p>
    <w:p w14:paraId="0C19C84B" w14:textId="77777777" w:rsidR="004C6E76" w:rsidRDefault="004C6E76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54258B02" w14:textId="77777777" w:rsidR="004C6E76" w:rsidRDefault="004C6E76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5DD8CFA4" w14:textId="77777777" w:rsidR="001717F8" w:rsidRDefault="001717F8" w:rsidP="004C6E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3F52BA8C" w14:textId="77777777" w:rsidR="004C6E76" w:rsidRPr="007C066E" w:rsidRDefault="004C6E76" w:rsidP="004C6E7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 xml:space="preserve">Are other statements in the Six Great Ends more focused on others outside “the children of God”?  </w:t>
      </w:r>
    </w:p>
    <w:p w14:paraId="63CB5922" w14:textId="77777777" w:rsidR="004C6E76" w:rsidRPr="000356EC" w:rsidRDefault="004C6E76" w:rsidP="004C6E7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998C652" w14:textId="42DD82FC" w:rsidR="00C14340" w:rsidRDefault="00C14340" w:rsidP="004C6E76">
      <w:pPr>
        <w:spacing w:after="0" w:line="240" w:lineRule="auto"/>
      </w:pPr>
    </w:p>
    <w:sectPr w:rsidR="00C14340" w:rsidSect="00386B2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7EFE" w14:textId="77777777" w:rsidR="00386B29" w:rsidRDefault="00386B29" w:rsidP="00386B29">
      <w:pPr>
        <w:spacing w:after="0" w:line="240" w:lineRule="auto"/>
      </w:pPr>
      <w:r>
        <w:separator/>
      </w:r>
    </w:p>
  </w:endnote>
  <w:endnote w:type="continuationSeparator" w:id="0">
    <w:p w14:paraId="56122AAC" w14:textId="77777777" w:rsidR="00386B29" w:rsidRDefault="00386B29" w:rsidP="0038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FB4" w14:textId="77777777" w:rsidR="00386B29" w:rsidRPr="008F5435" w:rsidRDefault="00386B29" w:rsidP="00386B2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736779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0265FBC" w14:textId="77777777" w:rsidR="00386B29" w:rsidRDefault="0038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44F" w14:textId="77777777" w:rsidR="00386B29" w:rsidRPr="008F5435" w:rsidRDefault="00386B29" w:rsidP="00386B2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1151142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57D69CE" w14:textId="77777777" w:rsidR="00386B29" w:rsidRDefault="0038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2E9D" w14:textId="77777777" w:rsidR="00386B29" w:rsidRDefault="00386B29" w:rsidP="00386B29">
      <w:pPr>
        <w:spacing w:after="0" w:line="240" w:lineRule="auto"/>
      </w:pPr>
      <w:r>
        <w:separator/>
      </w:r>
    </w:p>
  </w:footnote>
  <w:footnote w:type="continuationSeparator" w:id="0">
    <w:p w14:paraId="670544A6" w14:textId="77777777" w:rsidR="00386B29" w:rsidRDefault="00386B29" w:rsidP="0038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CB8" w14:textId="77777777" w:rsidR="00386B29" w:rsidRDefault="00386B29" w:rsidP="00386B29">
    <w:pPr>
      <w:pStyle w:val="Header"/>
      <w:jc w:val="center"/>
      <w:rPr>
        <w:rFonts w:asciiTheme="minorHAnsi" w:hAnsiTheme="minorHAnsi" w:cstheme="minorHAnsi"/>
        <w:b/>
        <w:bCs/>
        <w:u w:val="single"/>
      </w:rPr>
    </w:pPr>
  </w:p>
  <w:p w14:paraId="51C88194" w14:textId="0A388212" w:rsidR="00386B29" w:rsidRPr="00755F43" w:rsidRDefault="00386B29" w:rsidP="00386B29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u w:val="single"/>
      </w:rPr>
    </w:pPr>
    <w:r w:rsidRPr="00386B29">
      <w:rPr>
        <w:rFonts w:asciiTheme="minorHAnsi" w:hAnsiTheme="minorHAnsi" w:cstheme="minorHAnsi"/>
        <w:b/>
        <w:bCs/>
      </w:rPr>
      <w:t xml:space="preserve">Discussion Outline: </w:t>
    </w:r>
    <w:r w:rsidR="005C77F9" w:rsidRPr="006E29DA">
      <w:rPr>
        <w:rFonts w:asciiTheme="minorHAnsi" w:hAnsiTheme="minorHAnsi" w:cstheme="minorHAnsi"/>
        <w:b/>
        <w:bCs/>
        <w:szCs w:val="24"/>
      </w:rPr>
      <w:t>The Shelter and Nurture and Spiritual Fellowship of the Children of God</w:t>
    </w:r>
  </w:p>
  <w:p w14:paraId="371A3BFF" w14:textId="77777777" w:rsidR="00386B29" w:rsidRDefault="0038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58"/>
    <w:multiLevelType w:val="hybridMultilevel"/>
    <w:tmpl w:val="4184B97A"/>
    <w:lvl w:ilvl="0" w:tplc="1196283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95385"/>
    <w:multiLevelType w:val="hybridMultilevel"/>
    <w:tmpl w:val="1436E41A"/>
    <w:lvl w:ilvl="0" w:tplc="8E8AE4A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59527E"/>
    <w:multiLevelType w:val="hybridMultilevel"/>
    <w:tmpl w:val="C582A306"/>
    <w:lvl w:ilvl="0" w:tplc="A5729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06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83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B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3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8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C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87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804952">
    <w:abstractNumId w:val="2"/>
  </w:num>
  <w:num w:numId="2" w16cid:durableId="2092774803">
    <w:abstractNumId w:val="0"/>
  </w:num>
  <w:num w:numId="3" w16cid:durableId="137796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9"/>
    <w:rsid w:val="001717F8"/>
    <w:rsid w:val="00386B29"/>
    <w:rsid w:val="004C6E76"/>
    <w:rsid w:val="00565F55"/>
    <w:rsid w:val="005C77F9"/>
    <w:rsid w:val="006A4077"/>
    <w:rsid w:val="008A63E5"/>
    <w:rsid w:val="00917F1F"/>
    <w:rsid w:val="009A1443"/>
    <w:rsid w:val="009F15E3"/>
    <w:rsid w:val="00A81964"/>
    <w:rsid w:val="00C14340"/>
    <w:rsid w:val="00C14AA6"/>
    <w:rsid w:val="00C85CB3"/>
    <w:rsid w:val="00D871C6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003B"/>
  <w15:chartTrackingRefBased/>
  <w15:docId w15:val="{5C987F1B-14CE-426A-A68C-0AFC75A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29"/>
    <w:pPr>
      <w:spacing w:after="160" w:line="259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29"/>
    <w:rPr>
      <w:rFonts w:ascii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29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McKinney</dc:creator>
  <cp:keywords/>
  <dc:description/>
  <cp:lastModifiedBy>Yvonne McKinney</cp:lastModifiedBy>
  <cp:revision>5</cp:revision>
  <dcterms:created xsi:type="dcterms:W3CDTF">2023-11-07T00:51:00Z</dcterms:created>
  <dcterms:modified xsi:type="dcterms:W3CDTF">2023-11-07T01:14:00Z</dcterms:modified>
</cp:coreProperties>
</file>